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86F16">
        <w:rPr>
          <w:rFonts w:ascii="Arial" w:hAnsi="Arial" w:cs="Arial"/>
          <w:b/>
          <w:sz w:val="16"/>
          <w:szCs w:val="16"/>
        </w:rPr>
        <w:t>018</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086F16">
        <w:rPr>
          <w:rFonts w:ascii="Arial" w:hAnsi="Arial" w:cs="Arial"/>
          <w:b/>
          <w:bCs/>
          <w:sz w:val="16"/>
          <w:szCs w:val="16"/>
        </w:rPr>
        <w:t>558</w:t>
      </w:r>
      <w:r w:rsidR="0094336D">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86F16">
        <w:rPr>
          <w:rFonts w:ascii="Arial" w:hAnsi="Arial" w:cs="Arial"/>
          <w:b/>
          <w:bCs/>
          <w:sz w:val="16"/>
          <w:szCs w:val="16"/>
        </w:rPr>
        <w:t>2101.00211-00/2014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086F16" w:rsidRPr="00086F16">
        <w:rPr>
          <w:rFonts w:ascii="Arial" w:hAnsi="Arial" w:cs="Arial"/>
          <w:bCs/>
          <w:color w:val="000000" w:themeColor="text1"/>
          <w:sz w:val="16"/>
          <w:szCs w:val="16"/>
        </w:rPr>
        <w:t xml:space="preserve">para eventual aquisição de material hidráulico para suprir as necessidades das Unidades Prisionais e Socioeducativas da regional de Ji-Paraná, Presidente Médice, Nova Brasilândia, Ouro Preto </w:t>
      </w:r>
      <w:r w:rsidR="00086F16" w:rsidRPr="00086F16">
        <w:rPr>
          <w:rFonts w:ascii="Arial" w:hAnsi="Arial" w:cs="Arial"/>
          <w:color w:val="000000" w:themeColor="text1"/>
          <w:sz w:val="16"/>
          <w:szCs w:val="16"/>
        </w:rPr>
        <w:t>D'Oeste</w:t>
      </w:r>
      <w:r w:rsidR="00086F16" w:rsidRPr="00086F16">
        <w:rPr>
          <w:rFonts w:ascii="Arial" w:hAnsi="Arial" w:cs="Arial"/>
          <w:bCs/>
          <w:color w:val="000000" w:themeColor="text1"/>
          <w:sz w:val="16"/>
          <w:szCs w:val="16"/>
        </w:rPr>
        <w:t xml:space="preserve"> e Alvorada </w:t>
      </w:r>
      <w:r w:rsidR="00086F16" w:rsidRPr="00086F16">
        <w:rPr>
          <w:rFonts w:ascii="Arial" w:hAnsi="Arial" w:cs="Arial"/>
          <w:color w:val="000000" w:themeColor="text1"/>
          <w:sz w:val="16"/>
          <w:szCs w:val="16"/>
        </w:rPr>
        <w:t>D'Oeste</w:t>
      </w:r>
      <w:r w:rsidR="00086F16">
        <w:rPr>
          <w:rFonts w:ascii="Arial" w:hAnsi="Arial" w:cs="Arial"/>
          <w:color w:val="000000" w:themeColor="text1"/>
          <w:sz w:val="16"/>
          <w:szCs w:val="16"/>
        </w:rPr>
        <w:t xml:space="preserve"> - SEJUS</w:t>
      </w:r>
      <w:r w:rsidR="00587C0E" w:rsidRPr="00086F16">
        <w:rPr>
          <w:rFonts w:ascii="Arial" w:hAnsi="Arial" w:cs="Arial"/>
          <w:color w:val="000000" w:themeColor="text1"/>
          <w:sz w:val="16"/>
          <w:szCs w:val="16"/>
        </w:rPr>
        <w:t>,</w:t>
      </w:r>
      <w:r w:rsidRPr="00086F16">
        <w:rPr>
          <w:rFonts w:ascii="Arial" w:hAnsi="Arial" w:cs="Arial"/>
          <w:color w:val="000000" w:themeColor="text1"/>
          <w:kern w:val="36"/>
          <w:sz w:val="16"/>
          <w:szCs w:val="16"/>
        </w:rPr>
        <w:t xml:space="preserve"> </w:t>
      </w:r>
      <w:r w:rsidRPr="00086F16">
        <w:rPr>
          <w:rFonts w:ascii="Arial" w:hAnsi="Arial" w:cs="Arial"/>
          <w:color w:val="000000" w:themeColor="text1"/>
          <w:sz w:val="16"/>
          <w:szCs w:val="16"/>
        </w:rPr>
        <w:t>conforme An</w:t>
      </w:r>
      <w:r w:rsidRPr="009A54D1">
        <w:rPr>
          <w:rFonts w:ascii="Arial" w:hAnsi="Arial" w:cs="Arial"/>
          <w:sz w:val="16"/>
          <w:szCs w:val="16"/>
        </w:rPr>
        <w:t>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086F16" w:rsidRPr="00086F16">
        <w:rPr>
          <w:rFonts w:ascii="Arial" w:hAnsi="Arial" w:cs="Arial"/>
          <w:bCs/>
          <w:color w:val="000000" w:themeColor="text1"/>
          <w:sz w:val="16"/>
          <w:szCs w:val="16"/>
        </w:rPr>
        <w:t xml:space="preserve">para eventual aquisição de material hidráulico para suprir as necessidades das Unidades Prisionais e Socioeducativas da regional de Ji-Paraná, Presidente Médice, Nova Brasilândia, Ouro Preto </w:t>
      </w:r>
      <w:r w:rsidR="00086F16" w:rsidRPr="00086F16">
        <w:rPr>
          <w:rFonts w:ascii="Arial" w:hAnsi="Arial" w:cs="Arial"/>
          <w:color w:val="000000" w:themeColor="text1"/>
          <w:sz w:val="16"/>
          <w:szCs w:val="16"/>
        </w:rPr>
        <w:t>D'Oeste</w:t>
      </w:r>
      <w:r w:rsidR="00086F16" w:rsidRPr="00086F16">
        <w:rPr>
          <w:rFonts w:ascii="Arial" w:hAnsi="Arial" w:cs="Arial"/>
          <w:bCs/>
          <w:color w:val="000000" w:themeColor="text1"/>
          <w:sz w:val="16"/>
          <w:szCs w:val="16"/>
        </w:rPr>
        <w:t xml:space="preserve"> e Alvorada </w:t>
      </w:r>
      <w:r w:rsidR="00086F16" w:rsidRPr="00086F16">
        <w:rPr>
          <w:rFonts w:ascii="Arial" w:hAnsi="Arial" w:cs="Arial"/>
          <w:color w:val="000000" w:themeColor="text1"/>
          <w:sz w:val="16"/>
          <w:szCs w:val="16"/>
        </w:rPr>
        <w:t>D'Oeste</w:t>
      </w:r>
      <w:r w:rsidR="00086F16">
        <w:rPr>
          <w:rFonts w:ascii="Arial" w:hAnsi="Arial" w:cs="Arial"/>
          <w:color w:val="000000" w:themeColor="text1"/>
          <w:sz w:val="16"/>
          <w:szCs w:val="16"/>
        </w:rPr>
        <w:t xml:space="preserve"> </w:t>
      </w:r>
      <w:r w:rsidR="0094336D" w:rsidRPr="0094336D">
        <w:rPr>
          <w:rFonts w:ascii="Arial" w:hAnsi="Arial" w:cs="Arial"/>
          <w:b/>
          <w:sz w:val="16"/>
          <w:szCs w:val="16"/>
        </w:rPr>
        <w:t>– SEJUS</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086F16">
        <w:rPr>
          <w:b/>
          <w:sz w:val="16"/>
          <w:szCs w:val="16"/>
        </w:rPr>
        <w:t>6.1</w:t>
      </w:r>
      <w:r w:rsidRPr="009A54D1">
        <w:rPr>
          <w:sz w:val="16"/>
          <w:szCs w:val="16"/>
        </w:rPr>
        <w:t>.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086F1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13382A" w:rsidRDefault="0013382A" w:rsidP="0013382A">
      <w:pPr>
        <w:suppressAutoHyphens/>
        <w:spacing w:line="276" w:lineRule="auto"/>
        <w:ind w:right="283"/>
        <w:jc w:val="both"/>
        <w:rPr>
          <w:rFonts w:ascii="Arial" w:hAnsi="Arial" w:cs="Arial"/>
          <w:sz w:val="16"/>
          <w:szCs w:val="16"/>
        </w:rPr>
      </w:pPr>
      <w:r>
        <w:rPr>
          <w:rFonts w:ascii="Arial" w:hAnsi="Arial" w:cs="Arial"/>
          <w:b/>
          <w:bCs/>
          <w:sz w:val="16"/>
          <w:szCs w:val="16"/>
        </w:rPr>
        <w:t xml:space="preserve">6.3 </w:t>
      </w:r>
      <w:r w:rsidR="00F17DD3" w:rsidRPr="0013382A">
        <w:rPr>
          <w:rFonts w:ascii="Arial" w:hAnsi="Arial" w:cs="Arial"/>
          <w:b/>
          <w:bCs/>
          <w:sz w:val="16"/>
          <w:szCs w:val="16"/>
        </w:rPr>
        <w:t>PRAZO DE ENTREGA</w:t>
      </w:r>
      <w:r w:rsidR="00F17DD3" w:rsidRPr="0013382A">
        <w:rPr>
          <w:rFonts w:ascii="Arial" w:hAnsi="Arial" w:cs="Arial"/>
          <w:b/>
          <w:sz w:val="16"/>
          <w:szCs w:val="16"/>
        </w:rPr>
        <w:t>:</w:t>
      </w:r>
      <w:r w:rsidR="003E38EE">
        <w:rPr>
          <w:rFonts w:ascii="Arial" w:hAnsi="Arial" w:cs="Arial"/>
          <w:b/>
          <w:sz w:val="16"/>
          <w:szCs w:val="16"/>
        </w:rPr>
        <w:t xml:space="preserve"> </w:t>
      </w:r>
      <w:r w:rsidR="003E38EE">
        <w:rPr>
          <w:rFonts w:ascii="Arial" w:hAnsi="Arial" w:cs="Arial"/>
          <w:color w:val="000000" w:themeColor="text1"/>
          <w:sz w:val="16"/>
          <w:szCs w:val="16"/>
        </w:rPr>
        <w:t>P</w:t>
      </w:r>
      <w:r w:rsidR="00086F16" w:rsidRPr="00086F16">
        <w:rPr>
          <w:rFonts w:ascii="Arial" w:hAnsi="Arial" w:cs="Arial"/>
          <w:color w:val="000000" w:themeColor="text1"/>
          <w:sz w:val="16"/>
          <w:szCs w:val="16"/>
        </w:rPr>
        <w:t>razo máximo de 10 dias (dez) dias a contar do recebimento da nota de empenho</w:t>
      </w:r>
      <w:r w:rsidRPr="0013382A">
        <w:rPr>
          <w:rFonts w:ascii="Arial" w:hAnsi="Arial" w:cs="Arial"/>
          <w:sz w:val="16"/>
          <w:szCs w:val="16"/>
        </w:rPr>
        <w:t>.</w:t>
      </w:r>
    </w:p>
    <w:p w:rsidR="00F17DD3" w:rsidRPr="009A54D1" w:rsidRDefault="00F17DD3" w:rsidP="003659F4">
      <w:pPr>
        <w:jc w:val="both"/>
        <w:rPr>
          <w:rFonts w:ascii="Arial" w:hAnsi="Arial" w:cs="Arial"/>
          <w:sz w:val="16"/>
          <w:szCs w:val="16"/>
        </w:rPr>
      </w:pPr>
    </w:p>
    <w:p w:rsidR="00086F16" w:rsidRPr="00086F16" w:rsidRDefault="00AE399A" w:rsidP="00086F16">
      <w:pPr>
        <w:jc w:val="both"/>
        <w:rPr>
          <w:rFonts w:ascii="Arial" w:hAnsi="Arial" w:cs="Arial"/>
          <w:color w:val="000000" w:themeColor="text1"/>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086F16" w:rsidRPr="00086F16">
        <w:rPr>
          <w:rFonts w:ascii="Arial" w:hAnsi="Arial" w:cs="Arial"/>
          <w:color w:val="000000" w:themeColor="text1"/>
          <w:sz w:val="16"/>
          <w:szCs w:val="16"/>
        </w:rPr>
        <w:t>materiais deverão ser entregues nos seguintes endereços:</w:t>
      </w:r>
    </w:p>
    <w:p w:rsidR="00086F16" w:rsidRPr="00086F16" w:rsidRDefault="00086F16" w:rsidP="00086F16">
      <w:pPr>
        <w:jc w:val="both"/>
        <w:rPr>
          <w:rFonts w:ascii="Arial" w:hAnsi="Arial" w:cs="Arial"/>
          <w:color w:val="000000" w:themeColor="text1"/>
          <w:sz w:val="16"/>
          <w:szCs w:val="16"/>
        </w:rPr>
      </w:pPr>
    </w:p>
    <w:p w:rsidR="00086F16" w:rsidRPr="00086F16" w:rsidRDefault="00086F16" w:rsidP="00086F16">
      <w:pPr>
        <w:jc w:val="both"/>
        <w:rPr>
          <w:rFonts w:ascii="Arial" w:hAnsi="Arial" w:cs="Arial"/>
          <w:color w:val="000000" w:themeColor="text1"/>
          <w:sz w:val="16"/>
          <w:szCs w:val="16"/>
        </w:rPr>
      </w:pPr>
    </w:p>
    <w:tbl>
      <w:tblPr>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28"/>
      </w:tblGrid>
      <w:tr w:rsidR="00086F16" w:rsidRPr="00086F16" w:rsidTr="00D5292B">
        <w:trPr>
          <w:trHeight w:val="283"/>
        </w:trPr>
        <w:tc>
          <w:tcPr>
            <w:tcW w:w="9128" w:type="dxa"/>
            <w:vAlign w:val="center"/>
          </w:tcPr>
          <w:p w:rsidR="00086F16" w:rsidRPr="00086F16" w:rsidRDefault="00086F16" w:rsidP="00D5292B">
            <w:pPr>
              <w:pStyle w:val="NormalWeb"/>
              <w:suppressAutoHyphens/>
              <w:spacing w:before="0" w:after="0"/>
              <w:contextualSpacing/>
              <w:jc w:val="center"/>
              <w:rPr>
                <w:rFonts w:ascii="Arial" w:hAnsi="Arial" w:cs="Arial"/>
                <w:color w:val="000000" w:themeColor="text1"/>
                <w:sz w:val="16"/>
                <w:szCs w:val="16"/>
              </w:rPr>
            </w:pPr>
            <w:r w:rsidRPr="00086F16">
              <w:rPr>
                <w:rFonts w:ascii="Arial" w:hAnsi="Arial" w:cs="Arial"/>
                <w:color w:val="000000" w:themeColor="text1"/>
                <w:sz w:val="16"/>
                <w:szCs w:val="16"/>
              </w:rPr>
              <w:t xml:space="preserve">ENTREGA EM </w:t>
            </w:r>
            <w:r w:rsidRPr="00086F16">
              <w:rPr>
                <w:rFonts w:ascii="Arial" w:hAnsi="Arial" w:cs="Arial"/>
                <w:bCs/>
                <w:color w:val="000000" w:themeColor="text1"/>
                <w:sz w:val="16"/>
                <w:szCs w:val="16"/>
              </w:rPr>
              <w:t>JI-PARANÁ</w:t>
            </w:r>
          </w:p>
        </w:tc>
      </w:tr>
      <w:tr w:rsidR="00086F16" w:rsidRPr="00086F16" w:rsidTr="00D5292B">
        <w:trPr>
          <w:trHeight w:val="454"/>
        </w:trPr>
        <w:tc>
          <w:tcPr>
            <w:tcW w:w="9128" w:type="dxa"/>
            <w:vAlign w:val="center"/>
          </w:tcPr>
          <w:p w:rsidR="00086F16" w:rsidRPr="00086F16" w:rsidRDefault="00086F16" w:rsidP="00086F16">
            <w:pPr>
              <w:pStyle w:val="NormalWeb"/>
              <w:numPr>
                <w:ilvl w:val="0"/>
                <w:numId w:val="10"/>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t xml:space="preserve">Penitenciária Regional de Ji-Paraná - </w:t>
            </w:r>
            <w:r w:rsidRPr="00086F16">
              <w:rPr>
                <w:rFonts w:ascii="Arial" w:hAnsi="Arial" w:cs="Arial"/>
                <w:color w:val="000000" w:themeColor="text1"/>
                <w:sz w:val="16"/>
                <w:szCs w:val="16"/>
              </w:rPr>
              <w:t>Estrada do Nazaré, Km 4,5 – Zona Rural, Município de Ji-Paraná;</w:t>
            </w:r>
          </w:p>
          <w:p w:rsidR="00086F16" w:rsidRPr="00086F16" w:rsidRDefault="00086F16" w:rsidP="00086F16">
            <w:pPr>
              <w:pStyle w:val="NormalWeb"/>
              <w:numPr>
                <w:ilvl w:val="0"/>
                <w:numId w:val="10"/>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t>Presidio Semi Aberto Ji-Paraná</w:t>
            </w:r>
            <w:r w:rsidRPr="00086F16">
              <w:rPr>
                <w:rFonts w:ascii="Arial" w:hAnsi="Arial" w:cs="Arial"/>
                <w:color w:val="000000" w:themeColor="text1"/>
                <w:sz w:val="16"/>
                <w:szCs w:val="16"/>
              </w:rPr>
              <w:t xml:space="preserve"> - Estrada do Nazaré, Km 4,5 – Zona Rural, Município de Ji-Paraná;</w:t>
            </w:r>
          </w:p>
          <w:p w:rsidR="00086F16" w:rsidRPr="00086F16" w:rsidRDefault="00086F16" w:rsidP="00086F16">
            <w:pPr>
              <w:pStyle w:val="NormalWeb"/>
              <w:numPr>
                <w:ilvl w:val="0"/>
                <w:numId w:val="10"/>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t>Casa Detenção de Ji-Paraná -</w:t>
            </w:r>
            <w:r w:rsidRPr="00086F16">
              <w:rPr>
                <w:rFonts w:ascii="Arial" w:hAnsi="Arial" w:cs="Arial"/>
                <w:color w:val="000000" w:themeColor="text1"/>
                <w:sz w:val="16"/>
                <w:szCs w:val="16"/>
              </w:rPr>
              <w:t xml:space="preserve"> Av. 02 de Abril, Nº 1.360 - Bairro Urupá, Município de Ji-Paraná;</w:t>
            </w:r>
          </w:p>
          <w:p w:rsidR="00086F16" w:rsidRPr="00086F16" w:rsidRDefault="00086F16" w:rsidP="00086F16">
            <w:pPr>
              <w:pStyle w:val="NormalWeb"/>
              <w:numPr>
                <w:ilvl w:val="0"/>
                <w:numId w:val="10"/>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t>Casa Prisão Albergue Masculino de Ji-Paraná</w:t>
            </w:r>
            <w:r w:rsidRPr="00086F16">
              <w:rPr>
                <w:rFonts w:ascii="Arial" w:hAnsi="Arial" w:cs="Arial"/>
                <w:color w:val="000000" w:themeColor="text1"/>
                <w:sz w:val="16"/>
                <w:szCs w:val="16"/>
              </w:rPr>
              <w:t xml:space="preserve"> - Av. 02 de Abril, Nº 1.360 - Bairro Urupá, Município de Ji-Paraná;</w:t>
            </w:r>
          </w:p>
          <w:p w:rsidR="00086F16" w:rsidRPr="00086F16" w:rsidRDefault="00086F16" w:rsidP="00086F16">
            <w:pPr>
              <w:pStyle w:val="NormalWeb"/>
              <w:numPr>
                <w:ilvl w:val="0"/>
                <w:numId w:val="10"/>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t>Centro Socioeducativo de Ji- Paraná</w:t>
            </w:r>
            <w:r w:rsidRPr="00086F16">
              <w:rPr>
                <w:rFonts w:ascii="Arial" w:hAnsi="Arial" w:cs="Arial"/>
                <w:color w:val="000000" w:themeColor="text1"/>
                <w:sz w:val="16"/>
                <w:szCs w:val="16"/>
                <w:shd w:val="clear" w:color="auto" w:fill="FCFCFF"/>
              </w:rPr>
              <w:t xml:space="preserve"> - Rua 2 De Abril, 3003 – Bairro Jardim Presidencial, </w:t>
            </w:r>
            <w:r w:rsidRPr="00086F16">
              <w:rPr>
                <w:rFonts w:ascii="Arial" w:hAnsi="Arial" w:cs="Arial"/>
                <w:color w:val="000000" w:themeColor="text1"/>
                <w:sz w:val="16"/>
                <w:szCs w:val="16"/>
              </w:rPr>
              <w:t>Município de Ji-Paraná.</w:t>
            </w:r>
          </w:p>
        </w:tc>
      </w:tr>
      <w:tr w:rsidR="00086F16" w:rsidRPr="00086F16" w:rsidTr="00D5292B">
        <w:trPr>
          <w:trHeight w:val="283"/>
        </w:trPr>
        <w:tc>
          <w:tcPr>
            <w:tcW w:w="9128" w:type="dxa"/>
            <w:vAlign w:val="center"/>
          </w:tcPr>
          <w:p w:rsidR="00086F16" w:rsidRPr="00086F16" w:rsidRDefault="00086F16" w:rsidP="00D5292B">
            <w:pPr>
              <w:pStyle w:val="NormalWeb"/>
              <w:suppressAutoHyphens/>
              <w:spacing w:before="0" w:after="0"/>
              <w:contextualSpacing/>
              <w:jc w:val="center"/>
              <w:rPr>
                <w:rFonts w:ascii="Arial" w:hAnsi="Arial" w:cs="Arial"/>
                <w:color w:val="000000" w:themeColor="text1"/>
                <w:sz w:val="16"/>
                <w:szCs w:val="16"/>
              </w:rPr>
            </w:pPr>
            <w:r w:rsidRPr="00086F16">
              <w:rPr>
                <w:rFonts w:ascii="Arial" w:hAnsi="Arial" w:cs="Arial"/>
                <w:color w:val="000000" w:themeColor="text1"/>
                <w:sz w:val="16"/>
                <w:szCs w:val="16"/>
              </w:rPr>
              <w:t xml:space="preserve">ENTREGA EM </w:t>
            </w:r>
            <w:r w:rsidRPr="00086F16">
              <w:rPr>
                <w:rFonts w:ascii="Arial" w:hAnsi="Arial" w:cs="Arial"/>
                <w:bCs/>
                <w:color w:val="000000" w:themeColor="text1"/>
                <w:sz w:val="16"/>
                <w:szCs w:val="16"/>
              </w:rPr>
              <w:t>PRES. MÉDICE</w:t>
            </w:r>
          </w:p>
        </w:tc>
      </w:tr>
      <w:tr w:rsidR="00086F16" w:rsidRPr="00086F16" w:rsidTr="00D5292B">
        <w:trPr>
          <w:trHeight w:val="454"/>
        </w:trPr>
        <w:tc>
          <w:tcPr>
            <w:tcW w:w="9128" w:type="dxa"/>
            <w:vAlign w:val="center"/>
          </w:tcPr>
          <w:p w:rsidR="00086F16" w:rsidRPr="00086F16" w:rsidRDefault="00086F16" w:rsidP="00086F16">
            <w:pPr>
              <w:pStyle w:val="NormalWeb"/>
              <w:numPr>
                <w:ilvl w:val="0"/>
                <w:numId w:val="12"/>
              </w:numPr>
              <w:suppressAutoHyphens/>
              <w:spacing w:before="0" w:beforeAutospacing="0" w:after="0" w:afterAutospacing="0"/>
              <w:ind w:left="567" w:hanging="283"/>
              <w:contextualSpacing/>
              <w:rPr>
                <w:rFonts w:ascii="Arial" w:hAnsi="Arial" w:cs="Arial"/>
                <w:color w:val="000000" w:themeColor="text1"/>
                <w:sz w:val="16"/>
                <w:szCs w:val="16"/>
              </w:rPr>
            </w:pPr>
            <w:r w:rsidRPr="00086F16">
              <w:rPr>
                <w:rFonts w:ascii="Arial" w:hAnsi="Arial" w:cs="Arial"/>
                <w:bCs/>
                <w:color w:val="000000" w:themeColor="text1"/>
                <w:sz w:val="16"/>
                <w:szCs w:val="16"/>
              </w:rPr>
              <w:lastRenderedPageBreak/>
              <w:t>Casa de Detenção de Pres. Médice - Rua</w:t>
            </w:r>
            <w:r w:rsidRPr="00086F16">
              <w:rPr>
                <w:rFonts w:ascii="Arial" w:hAnsi="Arial" w:cs="Arial"/>
                <w:color w:val="000000" w:themeColor="text1"/>
                <w:sz w:val="16"/>
                <w:szCs w:val="16"/>
              </w:rPr>
              <w:t xml:space="preserve"> Minas Gerais, 2275 - Presidente Médice - Ro – CEP: 79968-000.</w:t>
            </w:r>
          </w:p>
        </w:tc>
      </w:tr>
      <w:tr w:rsidR="00086F16" w:rsidRPr="00086F16" w:rsidTr="00D5292B">
        <w:trPr>
          <w:trHeight w:val="283"/>
        </w:trPr>
        <w:tc>
          <w:tcPr>
            <w:tcW w:w="9128" w:type="dxa"/>
            <w:vAlign w:val="center"/>
          </w:tcPr>
          <w:p w:rsidR="00086F16" w:rsidRPr="00086F16" w:rsidRDefault="00086F16" w:rsidP="00D5292B">
            <w:pPr>
              <w:pStyle w:val="NormalWeb"/>
              <w:suppressAutoHyphens/>
              <w:spacing w:before="0" w:after="0"/>
              <w:contextualSpacing/>
              <w:jc w:val="center"/>
              <w:rPr>
                <w:rFonts w:ascii="Arial" w:hAnsi="Arial" w:cs="Arial"/>
                <w:color w:val="000000" w:themeColor="text1"/>
                <w:sz w:val="16"/>
                <w:szCs w:val="16"/>
              </w:rPr>
            </w:pPr>
            <w:r w:rsidRPr="00086F16">
              <w:rPr>
                <w:rFonts w:ascii="Arial" w:hAnsi="Arial" w:cs="Arial"/>
                <w:color w:val="000000" w:themeColor="text1"/>
                <w:sz w:val="16"/>
                <w:szCs w:val="16"/>
              </w:rPr>
              <w:t xml:space="preserve">ENTREGA EM </w:t>
            </w:r>
            <w:r w:rsidRPr="00086F16">
              <w:rPr>
                <w:rFonts w:ascii="Arial" w:hAnsi="Arial" w:cs="Arial"/>
                <w:bCs/>
                <w:color w:val="000000" w:themeColor="text1"/>
                <w:sz w:val="16"/>
                <w:szCs w:val="16"/>
              </w:rPr>
              <w:t>NOVA BRASILÂNDIA</w:t>
            </w:r>
          </w:p>
        </w:tc>
      </w:tr>
      <w:tr w:rsidR="00086F16" w:rsidRPr="00086F16" w:rsidTr="00D5292B">
        <w:trPr>
          <w:trHeight w:val="454"/>
        </w:trPr>
        <w:tc>
          <w:tcPr>
            <w:tcW w:w="9128" w:type="dxa"/>
            <w:vAlign w:val="center"/>
          </w:tcPr>
          <w:p w:rsidR="00086F16" w:rsidRPr="00086F16" w:rsidRDefault="00086F16" w:rsidP="00086F16">
            <w:pPr>
              <w:pStyle w:val="NormalWeb"/>
              <w:numPr>
                <w:ilvl w:val="0"/>
                <w:numId w:val="11"/>
              </w:numPr>
              <w:suppressAutoHyphens/>
              <w:spacing w:before="0" w:beforeAutospacing="0" w:after="0" w:afterAutospacing="0"/>
              <w:ind w:left="567"/>
              <w:contextualSpacing/>
              <w:rPr>
                <w:rFonts w:ascii="Arial" w:hAnsi="Arial" w:cs="Arial"/>
                <w:color w:val="000000" w:themeColor="text1"/>
                <w:sz w:val="16"/>
                <w:szCs w:val="16"/>
              </w:rPr>
            </w:pPr>
            <w:r w:rsidRPr="00086F16">
              <w:rPr>
                <w:rFonts w:ascii="Arial" w:hAnsi="Arial" w:cs="Arial"/>
                <w:bCs/>
                <w:color w:val="000000" w:themeColor="text1"/>
                <w:sz w:val="16"/>
                <w:szCs w:val="16"/>
              </w:rPr>
              <w:t xml:space="preserve">Casa de Detenção de Nova Brasilândia - </w:t>
            </w:r>
            <w:r w:rsidRPr="00086F16">
              <w:rPr>
                <w:rFonts w:ascii="Arial" w:hAnsi="Arial" w:cs="Arial"/>
                <w:color w:val="000000" w:themeColor="text1"/>
                <w:sz w:val="16"/>
                <w:szCs w:val="16"/>
              </w:rPr>
              <w:t>Rua Canaã, 1665, Setor 14, Anexo Delegacia de Policia - Nova Brasilândia do Oeste - 78974-000;</w:t>
            </w:r>
          </w:p>
          <w:p w:rsidR="00086F16" w:rsidRPr="00086F16" w:rsidRDefault="00086F16" w:rsidP="00086F16">
            <w:pPr>
              <w:pStyle w:val="NormalWeb"/>
              <w:numPr>
                <w:ilvl w:val="0"/>
                <w:numId w:val="11"/>
              </w:numPr>
              <w:suppressAutoHyphens/>
              <w:spacing w:before="0" w:beforeAutospacing="0" w:after="0" w:afterAutospacing="0"/>
              <w:ind w:left="567"/>
              <w:contextualSpacing/>
              <w:rPr>
                <w:rFonts w:ascii="Arial" w:hAnsi="Arial" w:cs="Arial"/>
                <w:color w:val="000000" w:themeColor="text1"/>
                <w:sz w:val="16"/>
                <w:szCs w:val="16"/>
              </w:rPr>
            </w:pPr>
            <w:r w:rsidRPr="00086F16">
              <w:rPr>
                <w:rFonts w:ascii="Arial" w:hAnsi="Arial" w:cs="Arial"/>
                <w:bCs/>
                <w:color w:val="000000" w:themeColor="text1"/>
                <w:sz w:val="16"/>
                <w:szCs w:val="16"/>
              </w:rPr>
              <w:t>Centro Socioeducativo de Nova Brasilandia</w:t>
            </w:r>
            <w:r w:rsidRPr="00086F16">
              <w:rPr>
                <w:rFonts w:ascii="Arial" w:hAnsi="Arial" w:cs="Arial"/>
                <w:color w:val="000000" w:themeColor="text1"/>
                <w:sz w:val="16"/>
                <w:szCs w:val="16"/>
                <w:shd w:val="clear" w:color="auto" w:fill="FCFCFF"/>
              </w:rPr>
              <w:t xml:space="preserve"> - Rua Pico De Jaca, 2602 – Setor 13</w:t>
            </w:r>
            <w:r w:rsidRPr="00086F16">
              <w:rPr>
                <w:rFonts w:ascii="Arial" w:hAnsi="Arial" w:cs="Arial"/>
                <w:color w:val="000000" w:themeColor="text1"/>
                <w:sz w:val="16"/>
                <w:szCs w:val="16"/>
              </w:rPr>
              <w:t xml:space="preserve"> - </w:t>
            </w:r>
            <w:r w:rsidRPr="00086F16">
              <w:rPr>
                <w:rFonts w:ascii="Arial" w:hAnsi="Arial" w:cs="Arial"/>
                <w:color w:val="000000" w:themeColor="text1"/>
                <w:sz w:val="16"/>
                <w:szCs w:val="16"/>
                <w:shd w:val="clear" w:color="auto" w:fill="FCFCFF"/>
              </w:rPr>
              <w:t>Fone: (69) 3418-2967</w:t>
            </w:r>
            <w:r w:rsidRPr="00086F16">
              <w:rPr>
                <w:rFonts w:ascii="Arial" w:hAnsi="Arial" w:cs="Arial"/>
                <w:color w:val="000000" w:themeColor="text1"/>
                <w:sz w:val="16"/>
                <w:szCs w:val="16"/>
              </w:rPr>
              <w:t xml:space="preserve"> - Nova Brasilândia do Oeste.</w:t>
            </w:r>
          </w:p>
        </w:tc>
      </w:tr>
      <w:tr w:rsidR="00086F16" w:rsidRPr="00086F16" w:rsidTr="00D5292B">
        <w:trPr>
          <w:trHeight w:val="283"/>
        </w:trPr>
        <w:tc>
          <w:tcPr>
            <w:tcW w:w="9128" w:type="dxa"/>
            <w:vAlign w:val="center"/>
          </w:tcPr>
          <w:p w:rsidR="00086F16" w:rsidRPr="00086F16" w:rsidRDefault="00086F16" w:rsidP="00D5292B">
            <w:pPr>
              <w:pStyle w:val="NormalWeb"/>
              <w:suppressAutoHyphens/>
              <w:spacing w:before="0" w:after="0"/>
              <w:contextualSpacing/>
              <w:jc w:val="center"/>
              <w:rPr>
                <w:rFonts w:ascii="Arial" w:hAnsi="Arial" w:cs="Arial"/>
                <w:color w:val="000000" w:themeColor="text1"/>
                <w:sz w:val="16"/>
                <w:szCs w:val="16"/>
              </w:rPr>
            </w:pPr>
            <w:r w:rsidRPr="00086F16">
              <w:rPr>
                <w:rFonts w:ascii="Arial" w:hAnsi="Arial" w:cs="Arial"/>
                <w:color w:val="000000" w:themeColor="text1"/>
                <w:sz w:val="16"/>
                <w:szCs w:val="16"/>
              </w:rPr>
              <w:t xml:space="preserve">ENTREGA EM </w:t>
            </w:r>
            <w:r w:rsidRPr="00086F16">
              <w:rPr>
                <w:rFonts w:ascii="Arial" w:hAnsi="Arial" w:cs="Arial"/>
                <w:bCs/>
                <w:color w:val="000000" w:themeColor="text1"/>
                <w:sz w:val="16"/>
                <w:szCs w:val="16"/>
              </w:rPr>
              <w:t>OURO PRETO D’OESTE</w:t>
            </w:r>
          </w:p>
        </w:tc>
      </w:tr>
      <w:tr w:rsidR="00086F16" w:rsidRPr="00086F16" w:rsidTr="00D5292B">
        <w:trPr>
          <w:trHeight w:val="454"/>
        </w:trPr>
        <w:tc>
          <w:tcPr>
            <w:tcW w:w="9128" w:type="dxa"/>
            <w:vAlign w:val="center"/>
          </w:tcPr>
          <w:p w:rsidR="00086F16" w:rsidRPr="00086F16" w:rsidRDefault="00086F16" w:rsidP="00086F16">
            <w:pPr>
              <w:pStyle w:val="NormalWeb"/>
              <w:numPr>
                <w:ilvl w:val="0"/>
                <w:numId w:val="13"/>
              </w:numPr>
              <w:suppressAutoHyphens/>
              <w:spacing w:before="0" w:beforeAutospacing="0" w:after="0" w:afterAutospacing="0"/>
              <w:contextualSpacing/>
              <w:rPr>
                <w:rFonts w:ascii="Arial" w:hAnsi="Arial" w:cs="Arial"/>
                <w:color w:val="000000" w:themeColor="text1"/>
                <w:sz w:val="16"/>
                <w:szCs w:val="16"/>
              </w:rPr>
            </w:pPr>
            <w:r w:rsidRPr="00086F16">
              <w:rPr>
                <w:rFonts w:ascii="Arial" w:hAnsi="Arial" w:cs="Arial"/>
                <w:bCs/>
                <w:color w:val="000000" w:themeColor="text1"/>
                <w:sz w:val="16"/>
                <w:szCs w:val="16"/>
              </w:rPr>
              <w:t xml:space="preserve">Casa de Detenção de Ouro Preto D’oeste - </w:t>
            </w:r>
            <w:r w:rsidRPr="00086F16">
              <w:rPr>
                <w:rFonts w:ascii="Arial" w:hAnsi="Arial" w:cs="Arial"/>
                <w:color w:val="000000" w:themeColor="text1"/>
                <w:sz w:val="16"/>
                <w:szCs w:val="16"/>
              </w:rPr>
              <w:t xml:space="preserve">Rua Padre Adolpho Rhol, 793-Bairro Jd. Bandeirantes, município de </w:t>
            </w:r>
            <w:r w:rsidRPr="00086F16">
              <w:rPr>
                <w:rFonts w:ascii="Arial" w:hAnsi="Arial" w:cs="Arial"/>
                <w:bCs/>
                <w:color w:val="000000" w:themeColor="text1"/>
                <w:sz w:val="16"/>
                <w:szCs w:val="16"/>
              </w:rPr>
              <w:t>Ouro Preto D’oeste.</w:t>
            </w:r>
          </w:p>
        </w:tc>
      </w:tr>
      <w:tr w:rsidR="00086F16" w:rsidRPr="00086F16" w:rsidTr="00D5292B">
        <w:trPr>
          <w:trHeight w:val="283"/>
        </w:trPr>
        <w:tc>
          <w:tcPr>
            <w:tcW w:w="9128" w:type="dxa"/>
            <w:vAlign w:val="center"/>
          </w:tcPr>
          <w:p w:rsidR="00086F16" w:rsidRPr="00086F16" w:rsidRDefault="00086F16" w:rsidP="00D5292B">
            <w:pPr>
              <w:pStyle w:val="NormalWeb"/>
              <w:suppressAutoHyphens/>
              <w:spacing w:before="0" w:after="0"/>
              <w:contextualSpacing/>
              <w:jc w:val="center"/>
              <w:rPr>
                <w:rFonts w:ascii="Arial" w:hAnsi="Arial" w:cs="Arial"/>
                <w:bCs/>
                <w:color w:val="000000" w:themeColor="text1"/>
                <w:sz w:val="16"/>
                <w:szCs w:val="16"/>
              </w:rPr>
            </w:pPr>
            <w:r w:rsidRPr="00086F16">
              <w:rPr>
                <w:rFonts w:ascii="Arial" w:hAnsi="Arial" w:cs="Arial"/>
                <w:color w:val="000000" w:themeColor="text1"/>
                <w:sz w:val="16"/>
                <w:szCs w:val="16"/>
              </w:rPr>
              <w:t xml:space="preserve">ENTREGA EM </w:t>
            </w:r>
            <w:r w:rsidRPr="00086F16">
              <w:rPr>
                <w:rFonts w:ascii="Arial" w:hAnsi="Arial" w:cs="Arial"/>
                <w:bCs/>
                <w:color w:val="000000" w:themeColor="text1"/>
                <w:sz w:val="16"/>
                <w:szCs w:val="16"/>
              </w:rPr>
              <w:t>ALVORADA D’O’ESTE</w:t>
            </w:r>
          </w:p>
        </w:tc>
      </w:tr>
      <w:tr w:rsidR="00086F16" w:rsidRPr="00086F16" w:rsidTr="00D5292B">
        <w:trPr>
          <w:trHeight w:val="454"/>
        </w:trPr>
        <w:tc>
          <w:tcPr>
            <w:tcW w:w="9128" w:type="dxa"/>
            <w:vAlign w:val="center"/>
          </w:tcPr>
          <w:p w:rsidR="00086F16" w:rsidRPr="00086F16" w:rsidRDefault="00086F16" w:rsidP="00086F16">
            <w:pPr>
              <w:pStyle w:val="NormalWeb"/>
              <w:numPr>
                <w:ilvl w:val="0"/>
                <w:numId w:val="13"/>
              </w:numPr>
              <w:suppressAutoHyphens/>
              <w:spacing w:before="0" w:beforeAutospacing="0" w:after="0" w:afterAutospacing="0"/>
              <w:contextualSpacing/>
              <w:rPr>
                <w:rFonts w:ascii="Arial" w:hAnsi="Arial" w:cs="Arial"/>
                <w:color w:val="000000" w:themeColor="text1"/>
                <w:sz w:val="16"/>
                <w:szCs w:val="16"/>
              </w:rPr>
            </w:pPr>
            <w:r w:rsidRPr="00086F16">
              <w:rPr>
                <w:rFonts w:ascii="Arial" w:hAnsi="Arial" w:cs="Arial"/>
                <w:bCs/>
                <w:color w:val="000000" w:themeColor="text1"/>
                <w:sz w:val="16"/>
                <w:szCs w:val="16"/>
              </w:rPr>
              <w:t>Casa de Detenção de Alvorada D’O’este - Av. JK 5338 – Centro, Município de Alvorada D’Oeste.</w:t>
            </w:r>
          </w:p>
          <w:p w:rsidR="00086F16" w:rsidRPr="00086F16" w:rsidRDefault="00086F16" w:rsidP="00086F16">
            <w:pPr>
              <w:pStyle w:val="NormalWeb"/>
              <w:numPr>
                <w:ilvl w:val="0"/>
                <w:numId w:val="13"/>
              </w:numPr>
              <w:suppressAutoHyphens/>
              <w:spacing w:before="0" w:beforeAutospacing="0" w:after="0" w:afterAutospacing="0"/>
              <w:contextualSpacing/>
              <w:rPr>
                <w:rFonts w:ascii="Arial" w:hAnsi="Arial" w:cs="Arial"/>
                <w:color w:val="000000" w:themeColor="text1"/>
                <w:sz w:val="16"/>
                <w:szCs w:val="16"/>
              </w:rPr>
            </w:pPr>
            <w:r w:rsidRPr="00086F16">
              <w:rPr>
                <w:rFonts w:ascii="Arial" w:hAnsi="Arial" w:cs="Arial"/>
                <w:bCs/>
                <w:color w:val="000000" w:themeColor="text1"/>
                <w:sz w:val="16"/>
                <w:szCs w:val="16"/>
              </w:rPr>
              <w:t>Centro Socioeducativo de Alvorada D’Oeste</w:t>
            </w:r>
            <w:r w:rsidRPr="00086F16">
              <w:rPr>
                <w:rFonts w:ascii="Arial" w:hAnsi="Arial" w:cs="Arial"/>
                <w:color w:val="000000" w:themeColor="text1"/>
                <w:sz w:val="16"/>
                <w:szCs w:val="16"/>
                <w:shd w:val="clear" w:color="auto" w:fill="FCFCFF"/>
              </w:rPr>
              <w:t xml:space="preserve"> Rua Duque De Caxias, 5128 – Bairro Centro - </w:t>
            </w:r>
            <w:r w:rsidRPr="00086F16">
              <w:rPr>
                <w:rFonts w:ascii="Arial" w:hAnsi="Arial" w:cs="Arial"/>
                <w:bCs/>
                <w:color w:val="000000" w:themeColor="text1"/>
                <w:sz w:val="16"/>
                <w:szCs w:val="16"/>
              </w:rPr>
              <w:t>Município de Alvorada D’Oeste.</w:t>
            </w:r>
          </w:p>
        </w:tc>
      </w:tr>
    </w:tbl>
    <w:p w:rsidR="00086F16" w:rsidRPr="00086F16" w:rsidRDefault="00086F16" w:rsidP="00086F16">
      <w:pPr>
        <w:jc w:val="both"/>
        <w:rPr>
          <w:rFonts w:ascii="Arial" w:hAnsi="Arial" w:cs="Arial"/>
          <w:color w:val="000000" w:themeColor="text1"/>
          <w:sz w:val="16"/>
          <w:szCs w:val="16"/>
        </w:rPr>
      </w:pPr>
    </w:p>
    <w:p w:rsidR="004D097B" w:rsidRPr="00086F16" w:rsidRDefault="00086F16" w:rsidP="00086F16">
      <w:pPr>
        <w:pStyle w:val="NormalWeb"/>
        <w:suppressAutoHyphens/>
        <w:spacing w:before="240" w:after="240"/>
        <w:contextualSpacing/>
        <w:jc w:val="both"/>
        <w:rPr>
          <w:rFonts w:ascii="Arial" w:hAnsi="Arial" w:cs="Arial"/>
          <w:color w:val="000000" w:themeColor="text1"/>
          <w:sz w:val="16"/>
          <w:szCs w:val="16"/>
        </w:rPr>
      </w:pPr>
      <w:r w:rsidRPr="00086F16">
        <w:rPr>
          <w:rFonts w:ascii="Arial" w:hAnsi="Arial" w:cs="Arial"/>
          <w:b/>
          <w:color w:val="000000" w:themeColor="text1"/>
          <w:sz w:val="16"/>
          <w:szCs w:val="16"/>
        </w:rPr>
        <w:t>6.5</w:t>
      </w:r>
      <w:r w:rsidRPr="00086F16">
        <w:rPr>
          <w:rFonts w:ascii="Arial" w:hAnsi="Arial" w:cs="Arial"/>
          <w:color w:val="000000" w:themeColor="text1"/>
          <w:sz w:val="16"/>
          <w:szCs w:val="16"/>
        </w:rPr>
        <w:t xml:space="preserve"> </w:t>
      </w:r>
      <w:r w:rsidRPr="00086F16">
        <w:rPr>
          <w:rFonts w:ascii="Arial" w:hAnsi="Arial" w:cs="Arial"/>
          <w:bCs/>
          <w:color w:val="000000" w:themeColor="text1"/>
          <w:sz w:val="16"/>
          <w:szCs w:val="16"/>
        </w:rPr>
        <w:t>O h</w:t>
      </w:r>
      <w:r w:rsidRPr="00086F16">
        <w:rPr>
          <w:rFonts w:ascii="Arial" w:hAnsi="Arial" w:cs="Arial"/>
          <w:color w:val="000000" w:themeColor="text1"/>
          <w:sz w:val="16"/>
          <w:szCs w:val="16"/>
        </w:rPr>
        <w:t>orário de entrega deverá ser das 07h30min ás 13h30min de Segunda à Sexta-feira</w:t>
      </w:r>
      <w:r>
        <w:rPr>
          <w:rFonts w:ascii="Arial" w:hAnsi="Arial" w:cs="Arial"/>
          <w:color w:val="000000" w:themeColor="text1"/>
          <w:sz w:val="16"/>
          <w:szCs w:val="16"/>
        </w:rPr>
        <w:t>.</w:t>
      </w:r>
      <w:r w:rsidRPr="00086F16">
        <w:rPr>
          <w:rFonts w:ascii="Arial" w:hAnsi="Arial" w:cs="Arial"/>
          <w:color w:val="000000" w:themeColor="text1"/>
          <w:sz w:val="16"/>
          <w:szCs w:val="16"/>
        </w:rPr>
        <w:t xml:space="preserve"> </w:t>
      </w:r>
      <w:r w:rsidR="00E07582">
        <w:rPr>
          <w:rFonts w:ascii="Arial" w:hAnsi="Arial" w:cs="Arial"/>
          <w:sz w:val="22"/>
          <w:szCs w:val="22"/>
        </w:rPr>
        <w:t xml:space="preserve"> </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086F16">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086F16">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086F16">
      <w:pPr>
        <w:pStyle w:val="Lista3"/>
        <w:numPr>
          <w:ilvl w:val="2"/>
          <w:numId w:val="6"/>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086F16">
      <w:pPr>
        <w:pStyle w:val="Lista3"/>
        <w:numPr>
          <w:ilvl w:val="2"/>
          <w:numId w:val="7"/>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086F16">
      <w:pPr>
        <w:pStyle w:val="Lista3"/>
        <w:numPr>
          <w:ilvl w:val="2"/>
          <w:numId w:val="7"/>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086F16">
      <w:pPr>
        <w:pStyle w:val="Lista3"/>
        <w:numPr>
          <w:ilvl w:val="2"/>
          <w:numId w:val="7"/>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086F16">
      <w:pPr>
        <w:pStyle w:val="Lista4"/>
        <w:numPr>
          <w:ilvl w:val="2"/>
          <w:numId w:val="7"/>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086F16">
      <w:pPr>
        <w:pStyle w:val="Lista4"/>
        <w:numPr>
          <w:ilvl w:val="2"/>
          <w:numId w:val="7"/>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086F16">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086F16">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086F16">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086F16">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086F16">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086F16">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86F16"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24039F5"/>
    <w:multiLevelType w:val="hybridMultilevel"/>
    <w:tmpl w:val="3FD2BC72"/>
    <w:lvl w:ilvl="0" w:tplc="04160001">
      <w:start w:val="1"/>
      <w:numFmt w:val="bullet"/>
      <w:lvlText w:val=""/>
      <w:lvlJc w:val="left"/>
      <w:pPr>
        <w:ind w:left="2235" w:hanging="360"/>
      </w:pPr>
      <w:rPr>
        <w:rFonts w:ascii="Symbol" w:hAnsi="Symbol" w:hint="default"/>
      </w:rPr>
    </w:lvl>
    <w:lvl w:ilvl="1" w:tplc="04160003" w:tentative="1">
      <w:start w:val="1"/>
      <w:numFmt w:val="bullet"/>
      <w:lvlText w:val="o"/>
      <w:lvlJc w:val="left"/>
      <w:pPr>
        <w:ind w:left="2955" w:hanging="360"/>
      </w:pPr>
      <w:rPr>
        <w:rFonts w:ascii="Courier New" w:hAnsi="Courier New" w:cs="Courier New" w:hint="default"/>
      </w:rPr>
    </w:lvl>
    <w:lvl w:ilvl="2" w:tplc="04160005" w:tentative="1">
      <w:start w:val="1"/>
      <w:numFmt w:val="bullet"/>
      <w:lvlText w:val=""/>
      <w:lvlJc w:val="left"/>
      <w:pPr>
        <w:ind w:left="3675" w:hanging="360"/>
      </w:pPr>
      <w:rPr>
        <w:rFonts w:ascii="Wingdings" w:hAnsi="Wingdings" w:hint="default"/>
      </w:rPr>
    </w:lvl>
    <w:lvl w:ilvl="3" w:tplc="04160001" w:tentative="1">
      <w:start w:val="1"/>
      <w:numFmt w:val="bullet"/>
      <w:lvlText w:val=""/>
      <w:lvlJc w:val="left"/>
      <w:pPr>
        <w:ind w:left="4395" w:hanging="360"/>
      </w:pPr>
      <w:rPr>
        <w:rFonts w:ascii="Symbol" w:hAnsi="Symbol" w:hint="default"/>
      </w:rPr>
    </w:lvl>
    <w:lvl w:ilvl="4" w:tplc="04160003" w:tentative="1">
      <w:start w:val="1"/>
      <w:numFmt w:val="bullet"/>
      <w:lvlText w:val="o"/>
      <w:lvlJc w:val="left"/>
      <w:pPr>
        <w:ind w:left="5115" w:hanging="360"/>
      </w:pPr>
      <w:rPr>
        <w:rFonts w:ascii="Courier New" w:hAnsi="Courier New" w:cs="Courier New" w:hint="default"/>
      </w:rPr>
    </w:lvl>
    <w:lvl w:ilvl="5" w:tplc="04160005" w:tentative="1">
      <w:start w:val="1"/>
      <w:numFmt w:val="bullet"/>
      <w:lvlText w:val=""/>
      <w:lvlJc w:val="left"/>
      <w:pPr>
        <w:ind w:left="5835" w:hanging="360"/>
      </w:pPr>
      <w:rPr>
        <w:rFonts w:ascii="Wingdings" w:hAnsi="Wingdings" w:hint="default"/>
      </w:rPr>
    </w:lvl>
    <w:lvl w:ilvl="6" w:tplc="04160001" w:tentative="1">
      <w:start w:val="1"/>
      <w:numFmt w:val="bullet"/>
      <w:lvlText w:val=""/>
      <w:lvlJc w:val="left"/>
      <w:pPr>
        <w:ind w:left="6555" w:hanging="360"/>
      </w:pPr>
      <w:rPr>
        <w:rFonts w:ascii="Symbol" w:hAnsi="Symbol" w:hint="default"/>
      </w:rPr>
    </w:lvl>
    <w:lvl w:ilvl="7" w:tplc="04160003" w:tentative="1">
      <w:start w:val="1"/>
      <w:numFmt w:val="bullet"/>
      <w:lvlText w:val="o"/>
      <w:lvlJc w:val="left"/>
      <w:pPr>
        <w:ind w:left="7275" w:hanging="360"/>
      </w:pPr>
      <w:rPr>
        <w:rFonts w:ascii="Courier New" w:hAnsi="Courier New" w:cs="Courier New" w:hint="default"/>
      </w:rPr>
    </w:lvl>
    <w:lvl w:ilvl="8" w:tplc="04160005" w:tentative="1">
      <w:start w:val="1"/>
      <w:numFmt w:val="bullet"/>
      <w:lvlText w:val=""/>
      <w:lvlJc w:val="left"/>
      <w:pPr>
        <w:ind w:left="7995" w:hanging="360"/>
      </w:pPr>
      <w:rPr>
        <w:rFonts w:ascii="Wingdings" w:hAnsi="Wingdings" w:hint="default"/>
      </w:rPr>
    </w:lvl>
  </w:abstractNum>
  <w:abstractNum w:abstractNumId="4">
    <w:nsid w:val="2B2A2538"/>
    <w:multiLevelType w:val="hybridMultilevel"/>
    <w:tmpl w:val="E07A65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56A622F"/>
    <w:multiLevelType w:val="hybridMultilevel"/>
    <w:tmpl w:val="EF30A7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B16374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C125866"/>
    <w:multiLevelType w:val="hybridMultilevel"/>
    <w:tmpl w:val="0B50675A"/>
    <w:lvl w:ilvl="0" w:tplc="04160001">
      <w:start w:val="1"/>
      <w:numFmt w:val="bullet"/>
      <w:lvlText w:val=""/>
      <w:lvlJc w:val="left"/>
      <w:pPr>
        <w:ind w:left="2235" w:hanging="360"/>
      </w:pPr>
      <w:rPr>
        <w:rFonts w:ascii="Symbol" w:hAnsi="Symbol" w:hint="default"/>
      </w:rPr>
    </w:lvl>
    <w:lvl w:ilvl="1" w:tplc="04160003" w:tentative="1">
      <w:start w:val="1"/>
      <w:numFmt w:val="bullet"/>
      <w:lvlText w:val="o"/>
      <w:lvlJc w:val="left"/>
      <w:pPr>
        <w:ind w:left="2955" w:hanging="360"/>
      </w:pPr>
      <w:rPr>
        <w:rFonts w:ascii="Courier New" w:hAnsi="Courier New" w:cs="Courier New" w:hint="default"/>
      </w:rPr>
    </w:lvl>
    <w:lvl w:ilvl="2" w:tplc="04160005" w:tentative="1">
      <w:start w:val="1"/>
      <w:numFmt w:val="bullet"/>
      <w:lvlText w:val=""/>
      <w:lvlJc w:val="left"/>
      <w:pPr>
        <w:ind w:left="3675" w:hanging="360"/>
      </w:pPr>
      <w:rPr>
        <w:rFonts w:ascii="Wingdings" w:hAnsi="Wingdings" w:hint="default"/>
      </w:rPr>
    </w:lvl>
    <w:lvl w:ilvl="3" w:tplc="04160001" w:tentative="1">
      <w:start w:val="1"/>
      <w:numFmt w:val="bullet"/>
      <w:lvlText w:val=""/>
      <w:lvlJc w:val="left"/>
      <w:pPr>
        <w:ind w:left="4395" w:hanging="360"/>
      </w:pPr>
      <w:rPr>
        <w:rFonts w:ascii="Symbol" w:hAnsi="Symbol" w:hint="default"/>
      </w:rPr>
    </w:lvl>
    <w:lvl w:ilvl="4" w:tplc="04160003" w:tentative="1">
      <w:start w:val="1"/>
      <w:numFmt w:val="bullet"/>
      <w:lvlText w:val="o"/>
      <w:lvlJc w:val="left"/>
      <w:pPr>
        <w:ind w:left="5115" w:hanging="360"/>
      </w:pPr>
      <w:rPr>
        <w:rFonts w:ascii="Courier New" w:hAnsi="Courier New" w:cs="Courier New" w:hint="default"/>
      </w:rPr>
    </w:lvl>
    <w:lvl w:ilvl="5" w:tplc="04160005" w:tentative="1">
      <w:start w:val="1"/>
      <w:numFmt w:val="bullet"/>
      <w:lvlText w:val=""/>
      <w:lvlJc w:val="left"/>
      <w:pPr>
        <w:ind w:left="5835" w:hanging="360"/>
      </w:pPr>
      <w:rPr>
        <w:rFonts w:ascii="Wingdings" w:hAnsi="Wingdings" w:hint="default"/>
      </w:rPr>
    </w:lvl>
    <w:lvl w:ilvl="6" w:tplc="04160001" w:tentative="1">
      <w:start w:val="1"/>
      <w:numFmt w:val="bullet"/>
      <w:lvlText w:val=""/>
      <w:lvlJc w:val="left"/>
      <w:pPr>
        <w:ind w:left="6555" w:hanging="360"/>
      </w:pPr>
      <w:rPr>
        <w:rFonts w:ascii="Symbol" w:hAnsi="Symbol" w:hint="default"/>
      </w:rPr>
    </w:lvl>
    <w:lvl w:ilvl="7" w:tplc="04160003" w:tentative="1">
      <w:start w:val="1"/>
      <w:numFmt w:val="bullet"/>
      <w:lvlText w:val="o"/>
      <w:lvlJc w:val="left"/>
      <w:pPr>
        <w:ind w:left="7275" w:hanging="360"/>
      </w:pPr>
      <w:rPr>
        <w:rFonts w:ascii="Courier New" w:hAnsi="Courier New" w:cs="Courier New" w:hint="default"/>
      </w:rPr>
    </w:lvl>
    <w:lvl w:ilvl="8" w:tplc="04160005" w:tentative="1">
      <w:start w:val="1"/>
      <w:numFmt w:val="bullet"/>
      <w:lvlText w:val=""/>
      <w:lvlJc w:val="left"/>
      <w:pPr>
        <w:ind w:left="7995" w:hanging="360"/>
      </w:pPr>
      <w:rPr>
        <w:rFonts w:ascii="Wingdings" w:hAnsi="Wingding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8"/>
  </w:num>
  <w:num w:numId="3">
    <w:abstractNumId w:val="2"/>
  </w:num>
  <w:num w:numId="4">
    <w:abstractNumId w:val="1"/>
  </w:num>
  <w:num w:numId="5">
    <w:abstractNumId w:val="10"/>
  </w:num>
  <w:num w:numId="6">
    <w:abstractNumId w:val="9"/>
  </w:num>
  <w:num w:numId="7">
    <w:abstractNumId w:val="13"/>
  </w:num>
  <w:num w:numId="8">
    <w:abstractNumId w:val="5"/>
  </w:num>
  <w:num w:numId="9">
    <w:abstractNumId w:val="7"/>
  </w:num>
  <w:num w:numId="10">
    <w:abstractNumId w:val="3"/>
  </w:num>
  <w:num w:numId="11">
    <w:abstractNumId w:val="12"/>
  </w:num>
  <w:num w:numId="12">
    <w:abstractNumId w:val="6"/>
  </w:num>
  <w:num w:numId="13">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6F1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38EE"/>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9F7"/>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4C6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2830</Words>
  <Characters>15286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2013-11-19T15:14:00Z</cp:lastPrinted>
  <dcterms:created xsi:type="dcterms:W3CDTF">2015-03-17T14:53:00Z</dcterms:created>
  <dcterms:modified xsi:type="dcterms:W3CDTF">2015-03-18T13:47:00Z</dcterms:modified>
</cp:coreProperties>
</file>